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B1DF7" w14:textId="77777777" w:rsidR="00384947" w:rsidRDefault="00384947" w:rsidP="00384947">
      <w:pPr>
        <w:jc w:val="both"/>
        <w:rPr>
          <w:rFonts w:ascii="Gill Sans MT" w:hAnsi="Gill Sans MT"/>
          <w:b/>
          <w:sz w:val="32"/>
          <w:szCs w:val="32"/>
        </w:rPr>
      </w:pPr>
    </w:p>
    <w:p w14:paraId="46FEF342" w14:textId="4F0C8774" w:rsidR="00B74FB4" w:rsidRDefault="00B74FB4" w:rsidP="0009758F">
      <w:pPr>
        <w:jc w:val="right"/>
        <w:rPr>
          <w:rFonts w:ascii="Gill Sans MT" w:hAnsi="Gill Sans MT"/>
          <w:b/>
          <w:sz w:val="32"/>
          <w:szCs w:val="32"/>
        </w:rPr>
      </w:pPr>
      <w:r w:rsidRPr="00B74FB4">
        <w:rPr>
          <w:rFonts w:ascii="Gill Sans MT" w:hAnsi="Gill Sans MT"/>
          <w:b/>
          <w:sz w:val="32"/>
          <w:szCs w:val="32"/>
        </w:rPr>
        <w:t xml:space="preserve">Briggs Equipment acquires </w:t>
      </w:r>
      <w:r w:rsidR="005D3C14">
        <w:rPr>
          <w:rFonts w:ascii="Gill Sans MT" w:hAnsi="Gill Sans MT"/>
          <w:b/>
          <w:sz w:val="32"/>
          <w:szCs w:val="32"/>
        </w:rPr>
        <w:t xml:space="preserve">JB Plant Hire </w:t>
      </w:r>
    </w:p>
    <w:p w14:paraId="1738D5CA" w14:textId="77777777" w:rsidR="00B74FB4" w:rsidRDefault="00B74FB4" w:rsidP="0009758F">
      <w:pPr>
        <w:jc w:val="right"/>
        <w:rPr>
          <w:rFonts w:ascii="Gill Sans MT" w:hAnsi="Gill Sans MT"/>
          <w:b/>
          <w:sz w:val="32"/>
          <w:szCs w:val="32"/>
        </w:rPr>
      </w:pPr>
    </w:p>
    <w:p w14:paraId="69D00147" w14:textId="28170712" w:rsidR="00756FFA" w:rsidRDefault="00473FD9" w:rsidP="003D2683">
      <w:pPr>
        <w:tabs>
          <w:tab w:val="left" w:pos="0"/>
        </w:tabs>
        <w:jc w:val="right"/>
        <w:rPr>
          <w:rFonts w:ascii="Gill Sans MT" w:hAnsi="Gill Sans MT"/>
          <w:b/>
        </w:rPr>
      </w:pPr>
      <w:r>
        <w:rPr>
          <w:rFonts w:ascii="Gill Sans MT" w:hAnsi="Gill Sans MT"/>
          <w:b/>
        </w:rPr>
        <w:t xml:space="preserve">Monday </w:t>
      </w:r>
      <w:r w:rsidR="00974241">
        <w:rPr>
          <w:rFonts w:ascii="Gill Sans MT" w:hAnsi="Gill Sans MT"/>
          <w:b/>
        </w:rPr>
        <w:t>21</w:t>
      </w:r>
      <w:r w:rsidR="00974241" w:rsidRPr="00974241">
        <w:rPr>
          <w:rFonts w:ascii="Gill Sans MT" w:hAnsi="Gill Sans MT"/>
          <w:b/>
          <w:vertAlign w:val="superscript"/>
        </w:rPr>
        <w:t>st</w:t>
      </w:r>
      <w:r w:rsidR="00974241">
        <w:rPr>
          <w:rFonts w:ascii="Gill Sans MT" w:hAnsi="Gill Sans MT"/>
          <w:b/>
        </w:rPr>
        <w:t xml:space="preserve"> June 2021</w:t>
      </w:r>
    </w:p>
    <w:p w14:paraId="2364D1C2" w14:textId="77777777" w:rsidR="003D2683" w:rsidRDefault="003D2683" w:rsidP="00756FFA">
      <w:pPr>
        <w:tabs>
          <w:tab w:val="left" w:pos="0"/>
        </w:tabs>
        <w:jc w:val="both"/>
        <w:rPr>
          <w:rFonts w:ascii="Gill Sans MT" w:hAnsi="Gill Sans MT"/>
        </w:rPr>
      </w:pPr>
    </w:p>
    <w:p w14:paraId="338360B1" w14:textId="77777777" w:rsidR="00E86D7A" w:rsidRDefault="00E86D7A" w:rsidP="001C78AB">
      <w:pPr>
        <w:tabs>
          <w:tab w:val="left" w:pos="0"/>
        </w:tabs>
        <w:jc w:val="both"/>
        <w:rPr>
          <w:rFonts w:ascii="Gill Sans MT" w:hAnsi="Gill Sans MT"/>
        </w:rPr>
      </w:pPr>
    </w:p>
    <w:p w14:paraId="1E3C4181" w14:textId="77777777" w:rsidR="0098669B" w:rsidRPr="0098669B" w:rsidRDefault="0098669B" w:rsidP="0098669B">
      <w:pPr>
        <w:tabs>
          <w:tab w:val="left" w:pos="0"/>
        </w:tabs>
        <w:jc w:val="both"/>
        <w:rPr>
          <w:rFonts w:ascii="Gill Sans MT" w:hAnsi="Gill Sans MT"/>
        </w:rPr>
      </w:pPr>
      <w:r w:rsidRPr="0098669B">
        <w:rPr>
          <w:rFonts w:ascii="Gill Sans MT" w:hAnsi="Gill Sans MT"/>
        </w:rPr>
        <w:t xml:space="preserve">Briggs Equipment is delighted to announce that it has completed the acquisition of JB Plant Hire, one of Northern Ireland’s leading plant hire companies. This latest acquisition further strengthens Briggs’s position in the Irish plant hire market following the purchase of Laois Hire in Portlaoise and Balloo Hire Ltd in Dublin earlier this year and builds on the position established through the acquisition of Balloo Hire in Belfast in 2019. </w:t>
      </w:r>
    </w:p>
    <w:p w14:paraId="08A9C5F0" w14:textId="77777777" w:rsidR="0098669B" w:rsidRPr="0098669B" w:rsidRDefault="0098669B" w:rsidP="0098669B">
      <w:pPr>
        <w:tabs>
          <w:tab w:val="left" w:pos="0"/>
        </w:tabs>
        <w:jc w:val="both"/>
        <w:rPr>
          <w:rFonts w:ascii="Gill Sans MT" w:hAnsi="Gill Sans MT"/>
        </w:rPr>
      </w:pPr>
    </w:p>
    <w:p w14:paraId="741B3405" w14:textId="77777777" w:rsidR="0098669B" w:rsidRPr="0098669B" w:rsidRDefault="0098669B" w:rsidP="0098669B">
      <w:pPr>
        <w:tabs>
          <w:tab w:val="left" w:pos="0"/>
        </w:tabs>
        <w:jc w:val="both"/>
        <w:rPr>
          <w:rFonts w:ascii="Gill Sans MT" w:hAnsi="Gill Sans MT"/>
        </w:rPr>
      </w:pPr>
      <w:r w:rsidRPr="0098669B">
        <w:rPr>
          <w:rFonts w:ascii="Gill Sans MT" w:hAnsi="Gill Sans MT"/>
        </w:rPr>
        <w:t xml:space="preserve">JB Plant Hire, operating from two sites in Dungannon and Omagh, has an excellent and well-deserved reputation based on more than 35 years of growth. The business has a strong track record of delivering high quality plant hire services across the west of Northern Ireland and has established a loyal and diverse customer base.  </w:t>
      </w:r>
    </w:p>
    <w:p w14:paraId="52A7879F" w14:textId="77777777" w:rsidR="0098669B" w:rsidRPr="0098669B" w:rsidRDefault="0098669B" w:rsidP="0098669B">
      <w:pPr>
        <w:tabs>
          <w:tab w:val="left" w:pos="0"/>
        </w:tabs>
        <w:jc w:val="both"/>
        <w:rPr>
          <w:rFonts w:ascii="Gill Sans MT" w:hAnsi="Gill Sans MT"/>
        </w:rPr>
      </w:pPr>
    </w:p>
    <w:p w14:paraId="000AB682" w14:textId="77777777" w:rsidR="0098669B" w:rsidRPr="0098669B" w:rsidRDefault="0098669B" w:rsidP="0098669B">
      <w:pPr>
        <w:tabs>
          <w:tab w:val="left" w:pos="0"/>
        </w:tabs>
        <w:jc w:val="both"/>
        <w:rPr>
          <w:rFonts w:ascii="Gill Sans MT" w:hAnsi="Gill Sans MT"/>
        </w:rPr>
      </w:pPr>
      <w:r w:rsidRPr="0098669B">
        <w:rPr>
          <w:rFonts w:ascii="Gill Sans MT" w:hAnsi="Gill Sans MT"/>
        </w:rPr>
        <w:t xml:space="preserve">This acquisition also demonstrates Briggs Equipment’s </w:t>
      </w:r>
      <w:proofErr w:type="gramStart"/>
      <w:r w:rsidRPr="0098669B">
        <w:rPr>
          <w:rFonts w:ascii="Gill Sans MT" w:hAnsi="Gill Sans MT"/>
        </w:rPr>
        <w:t>long term</w:t>
      </w:r>
      <w:proofErr w:type="gramEnd"/>
      <w:r w:rsidRPr="0098669B">
        <w:rPr>
          <w:rFonts w:ascii="Gill Sans MT" w:hAnsi="Gill Sans MT"/>
        </w:rPr>
        <w:t xml:space="preserve"> commitment to ongoing business development and underlines its position as the UK &amp; Ireland’s leading asset management and engineering services specialist. </w:t>
      </w:r>
    </w:p>
    <w:p w14:paraId="3608413D" w14:textId="77777777" w:rsidR="0098669B" w:rsidRPr="0098669B" w:rsidRDefault="0098669B" w:rsidP="0098669B">
      <w:pPr>
        <w:tabs>
          <w:tab w:val="left" w:pos="0"/>
        </w:tabs>
        <w:jc w:val="both"/>
        <w:rPr>
          <w:rFonts w:ascii="Gill Sans MT" w:hAnsi="Gill Sans MT"/>
        </w:rPr>
      </w:pPr>
    </w:p>
    <w:p w14:paraId="75BB9AD9" w14:textId="77777777" w:rsidR="0098669B" w:rsidRPr="0098669B" w:rsidRDefault="0098669B" w:rsidP="0098669B">
      <w:pPr>
        <w:tabs>
          <w:tab w:val="left" w:pos="0"/>
        </w:tabs>
        <w:jc w:val="both"/>
        <w:rPr>
          <w:rFonts w:ascii="Gill Sans MT" w:hAnsi="Gill Sans MT"/>
        </w:rPr>
      </w:pPr>
      <w:r w:rsidRPr="0098669B">
        <w:rPr>
          <w:rFonts w:ascii="Gill Sans MT" w:hAnsi="Gill Sans MT"/>
        </w:rPr>
        <w:t xml:space="preserve">Peter Jones, Briggs Equipment’s Group Managing Director, commented: “We are delighted to have completed this latest acquisition of JB Plant Hire. The business has been successful over several decades and we will be building on those proven results with the backing and investment of the Briggs Equipment Group. </w:t>
      </w:r>
    </w:p>
    <w:p w14:paraId="39306E91" w14:textId="77777777" w:rsidR="0098669B" w:rsidRPr="0098669B" w:rsidRDefault="0098669B" w:rsidP="0098669B">
      <w:pPr>
        <w:tabs>
          <w:tab w:val="left" w:pos="0"/>
        </w:tabs>
        <w:jc w:val="both"/>
        <w:rPr>
          <w:rFonts w:ascii="Gill Sans MT" w:hAnsi="Gill Sans MT"/>
        </w:rPr>
      </w:pPr>
    </w:p>
    <w:p w14:paraId="120E94B5" w14:textId="77777777" w:rsidR="0098669B" w:rsidRPr="0098669B" w:rsidRDefault="0098669B" w:rsidP="0098669B">
      <w:pPr>
        <w:tabs>
          <w:tab w:val="left" w:pos="0"/>
        </w:tabs>
        <w:jc w:val="both"/>
        <w:rPr>
          <w:rFonts w:ascii="Gill Sans MT" w:hAnsi="Gill Sans MT"/>
        </w:rPr>
      </w:pPr>
      <w:r w:rsidRPr="0098669B">
        <w:rPr>
          <w:rFonts w:ascii="Gill Sans MT" w:hAnsi="Gill Sans MT"/>
        </w:rPr>
        <w:t>“This acquisition means we are delivering on our ambition of providing comprehensive plant hire coverage across Northern Ireland. JB Plant Hire will complement our Balloo Hire business in providing quality plant hire to a diverse customer base.</w:t>
      </w:r>
    </w:p>
    <w:p w14:paraId="546BAA09" w14:textId="77777777" w:rsidR="0098669B" w:rsidRPr="0098669B" w:rsidRDefault="0098669B" w:rsidP="0098669B">
      <w:pPr>
        <w:tabs>
          <w:tab w:val="left" w:pos="0"/>
        </w:tabs>
        <w:jc w:val="both"/>
        <w:rPr>
          <w:rFonts w:ascii="Gill Sans MT" w:hAnsi="Gill Sans MT"/>
        </w:rPr>
      </w:pPr>
    </w:p>
    <w:p w14:paraId="416703A5" w14:textId="77777777" w:rsidR="0098669B" w:rsidRPr="0098669B" w:rsidRDefault="0098669B" w:rsidP="0098669B">
      <w:pPr>
        <w:tabs>
          <w:tab w:val="left" w:pos="0"/>
        </w:tabs>
        <w:jc w:val="both"/>
        <w:rPr>
          <w:rFonts w:ascii="Gill Sans MT" w:hAnsi="Gill Sans MT"/>
        </w:rPr>
      </w:pPr>
      <w:r w:rsidRPr="0098669B">
        <w:rPr>
          <w:rFonts w:ascii="Gill Sans MT" w:hAnsi="Gill Sans MT"/>
        </w:rPr>
        <w:t xml:space="preserve">“We look forward to working closely with the JB Plant Hire teams and supporting their future growth and product expansion as part of the Briggs Equipment Group.” </w:t>
      </w:r>
    </w:p>
    <w:p w14:paraId="2803ABC2" w14:textId="77777777" w:rsidR="0098669B" w:rsidRPr="0098669B" w:rsidRDefault="0098669B" w:rsidP="0098669B">
      <w:pPr>
        <w:tabs>
          <w:tab w:val="left" w:pos="0"/>
        </w:tabs>
        <w:jc w:val="both"/>
        <w:rPr>
          <w:rFonts w:ascii="Gill Sans MT" w:hAnsi="Gill Sans MT"/>
        </w:rPr>
      </w:pPr>
    </w:p>
    <w:p w14:paraId="55F9CD54" w14:textId="6296AC7B" w:rsidR="003D2683" w:rsidRDefault="0098669B" w:rsidP="0098669B">
      <w:pPr>
        <w:tabs>
          <w:tab w:val="left" w:pos="0"/>
        </w:tabs>
        <w:jc w:val="both"/>
        <w:rPr>
          <w:rFonts w:ascii="Gill Sans MT" w:hAnsi="Gill Sans MT"/>
        </w:rPr>
      </w:pPr>
      <w:r w:rsidRPr="0098669B">
        <w:rPr>
          <w:rFonts w:ascii="Gill Sans MT" w:hAnsi="Gill Sans MT"/>
        </w:rPr>
        <w:t>The JB Plant Hire name will continue, with all current operational contacts remaining in place.</w:t>
      </w:r>
    </w:p>
    <w:p w14:paraId="4963E424" w14:textId="77777777" w:rsidR="0098669B" w:rsidRPr="0009758F" w:rsidRDefault="0098669B" w:rsidP="0098669B">
      <w:pPr>
        <w:tabs>
          <w:tab w:val="left" w:pos="0"/>
        </w:tabs>
        <w:jc w:val="both"/>
        <w:rPr>
          <w:rFonts w:ascii="Gill Sans MT" w:hAnsi="Gill Sans MT"/>
        </w:rPr>
      </w:pPr>
    </w:p>
    <w:p w14:paraId="2B91DBFA" w14:textId="0230CD45" w:rsidR="007D6B35" w:rsidRDefault="007D6B35" w:rsidP="00196B40">
      <w:pPr>
        <w:tabs>
          <w:tab w:val="left" w:pos="0"/>
        </w:tabs>
        <w:jc w:val="both"/>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3A097012" w14:textId="77777777" w:rsidR="0009758F" w:rsidRDefault="0009758F" w:rsidP="00196B40">
      <w:pPr>
        <w:tabs>
          <w:tab w:val="left" w:pos="0"/>
        </w:tabs>
        <w:jc w:val="both"/>
        <w:rPr>
          <w:rFonts w:ascii="Arial" w:hAnsi="Arial" w:cs="Arial"/>
          <w:b/>
          <w:sz w:val="22"/>
          <w:szCs w:val="22"/>
        </w:rPr>
      </w:pPr>
    </w:p>
    <w:p w14:paraId="485C8420" w14:textId="77777777" w:rsidR="009D2EBB" w:rsidRDefault="009D2EBB" w:rsidP="00E736A8">
      <w:pPr>
        <w:tabs>
          <w:tab w:val="left" w:pos="426"/>
          <w:tab w:val="left" w:pos="851"/>
          <w:tab w:val="left" w:pos="1276"/>
          <w:tab w:val="right" w:pos="10773"/>
        </w:tabs>
        <w:spacing w:after="120"/>
        <w:ind w:right="970"/>
        <w:jc w:val="both"/>
        <w:outlineLvl w:val="0"/>
        <w:rPr>
          <w:rFonts w:ascii="Arial" w:hAnsi="Arial" w:cs="Arial"/>
          <w:b/>
          <w:sz w:val="22"/>
          <w:szCs w:val="22"/>
        </w:rPr>
      </w:pPr>
    </w:p>
    <w:p w14:paraId="3D433E67" w14:textId="7A0BD674" w:rsidR="0009758F" w:rsidRPr="008813B1" w:rsidRDefault="007D6B35" w:rsidP="00E736A8">
      <w:pPr>
        <w:tabs>
          <w:tab w:val="left" w:pos="426"/>
          <w:tab w:val="left" w:pos="851"/>
          <w:tab w:val="left" w:pos="1276"/>
          <w:tab w:val="right" w:pos="10773"/>
        </w:tabs>
        <w:spacing w:after="120"/>
        <w:ind w:right="970"/>
        <w:jc w:val="both"/>
        <w:outlineLvl w:val="0"/>
        <w:rPr>
          <w:rFonts w:ascii="Arial Narrow" w:hAnsi="Arial Narrow" w:cs="Arial"/>
          <w:b/>
          <w:color w:val="000000"/>
          <w:lang w:val="x-none"/>
        </w:rPr>
      </w:pPr>
      <w:r w:rsidRPr="00CD7814">
        <w:rPr>
          <w:rFonts w:ascii="Arial Narrow" w:hAnsi="Arial Narrow" w:cs="Arial"/>
          <w:b/>
          <w:color w:val="000000"/>
          <w:lang w:val="x-none"/>
        </w:rPr>
        <w:t xml:space="preserve">Editor’s Notes </w:t>
      </w:r>
    </w:p>
    <w:p w14:paraId="4065AA8C" w14:textId="46841E42" w:rsidR="00025592" w:rsidRDefault="00025592" w:rsidP="007D6B35">
      <w:pPr>
        <w:tabs>
          <w:tab w:val="left" w:pos="0"/>
        </w:tabs>
        <w:spacing w:line="276" w:lineRule="auto"/>
        <w:jc w:val="both"/>
        <w:rPr>
          <w:rFonts w:ascii="Arial Narrow" w:hAnsi="Arial Narrow" w:cs="Arial"/>
        </w:rPr>
      </w:pPr>
      <w:r>
        <w:rPr>
          <w:rFonts w:ascii="Arial Narrow" w:hAnsi="Arial Narrow" w:cs="Arial"/>
        </w:rPr>
        <w:t>About Briggs Equipment:</w:t>
      </w:r>
    </w:p>
    <w:p w14:paraId="5589A444" w14:textId="77777777" w:rsidR="005F5638" w:rsidRDefault="005F5638" w:rsidP="007D6B35">
      <w:pPr>
        <w:tabs>
          <w:tab w:val="left" w:pos="0"/>
        </w:tabs>
        <w:spacing w:line="276" w:lineRule="auto"/>
        <w:jc w:val="both"/>
        <w:rPr>
          <w:rFonts w:ascii="Arial Narrow" w:hAnsi="Arial Narrow" w:cs="Arial"/>
        </w:rPr>
      </w:pPr>
    </w:p>
    <w:p w14:paraId="174C8A90" w14:textId="5DC9B980" w:rsidR="007D6B35" w:rsidRDefault="007D6B35" w:rsidP="007D6B35">
      <w:pPr>
        <w:tabs>
          <w:tab w:val="left" w:pos="0"/>
        </w:tabs>
        <w:spacing w:line="276" w:lineRule="auto"/>
        <w:jc w:val="both"/>
        <w:rPr>
          <w:rFonts w:ascii="Arial Narrow" w:hAnsi="Arial Narrow" w:cs="Arial"/>
        </w:rPr>
      </w:pPr>
      <w:bookmarkStart w:id="0" w:name="_Hlk74817993"/>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w:t>
      </w:r>
      <w:r>
        <w:rPr>
          <w:rFonts w:ascii="Arial Narrow" w:hAnsi="Arial Narrow" w:cs="Arial"/>
          <w:color w:val="000000"/>
        </w:rPr>
        <w:lastRenderedPageBreak/>
        <w:t xml:space="preserve">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w:t>
      </w:r>
      <w:proofErr w:type="gramStart"/>
      <w:r w:rsidRPr="00CD7814">
        <w:rPr>
          <w:rFonts w:ascii="Arial Narrow" w:hAnsi="Arial Narrow" w:cs="Arial"/>
          <w:color w:val="000000"/>
        </w:rPr>
        <w:t>more wide</w:t>
      </w:r>
      <w:proofErr w:type="gramEnd"/>
      <w:r w:rsidRPr="00CD7814">
        <w:rPr>
          <w:rFonts w:ascii="Arial Narrow" w:hAnsi="Arial Narrow" w:cs="Arial"/>
          <w:color w:val="000000"/>
        </w:rPr>
        <w:t xml:space="preserv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sidR="001B57AE">
        <w:rPr>
          <w:rFonts w:ascii="Arial Narrow" w:hAnsi="Arial Narrow" w:cs="Arial"/>
        </w:rPr>
        <w:t xml:space="preserve">To further highlight the diversity of its operations, </w:t>
      </w:r>
      <w:r w:rsidR="001B57AE" w:rsidRPr="00E86205">
        <w:rPr>
          <w:rFonts w:ascii="Arial Narrow" w:hAnsi="Arial Narrow" w:cs="Arial"/>
        </w:rPr>
        <w:t>AmeyBriggs, a joint venture between Briggs Defence and Amey plc, manages and maintains all the Ministry of Defence’s construction and materials handling equipment</w:t>
      </w:r>
      <w:r w:rsidR="007225AE">
        <w:rPr>
          <w:rFonts w:ascii="Arial Narrow" w:hAnsi="Arial Narrow" w:cs="Arial"/>
        </w:rPr>
        <w:t xml:space="preserve"> across the Globe</w:t>
      </w:r>
      <w:r w:rsidR="001B57AE" w:rsidRPr="00E86205">
        <w:rPr>
          <w:rFonts w:ascii="Arial Narrow" w:hAnsi="Arial Narrow" w:cs="Arial"/>
        </w:rPr>
        <w:t xml:space="preserve">. </w:t>
      </w:r>
      <w:r w:rsidRPr="00CD7814">
        <w:rPr>
          <w:rFonts w:ascii="Arial Narrow" w:hAnsi="Arial Narrow" w:cs="Arial"/>
        </w:rPr>
        <w:t>Briggs is transforming the industry by placing customers at the heart of everything it does. Discover more</w:t>
      </w:r>
      <w:r>
        <w:rPr>
          <w:rFonts w:ascii="Arial Narrow" w:hAnsi="Arial Narrow" w:cs="Arial"/>
        </w:rPr>
        <w:t xml:space="preserve"> about us at </w:t>
      </w:r>
      <w:hyperlink r:id="rId10" w:history="1">
        <w:r w:rsidRPr="00C743A8">
          <w:rPr>
            <w:rStyle w:val="Hyperlink"/>
            <w:rFonts w:ascii="Arial Narrow" w:hAnsi="Arial Narrow" w:cs="Arial"/>
          </w:rPr>
          <w:t>briggsequipment.co.uk</w:t>
        </w:r>
      </w:hyperlink>
      <w:r>
        <w:rPr>
          <w:rFonts w:ascii="Arial Narrow" w:hAnsi="Arial Narrow" w:cs="Arial"/>
        </w:rPr>
        <w:t xml:space="preserve"> </w:t>
      </w:r>
    </w:p>
    <w:bookmarkEnd w:id="0"/>
    <w:p w14:paraId="2C28FFC5" w14:textId="3D89B68C" w:rsidR="00AC1E04" w:rsidRPr="005F5638" w:rsidRDefault="00AC1E04" w:rsidP="005F5638"/>
    <w:p w14:paraId="3BE8E6E8" w14:textId="77777777" w:rsidR="00AC1E04" w:rsidRDefault="00AC1E04" w:rsidP="007D6B35">
      <w:pPr>
        <w:spacing w:line="360" w:lineRule="auto"/>
        <w:rPr>
          <w:rFonts w:ascii="Gill Sans MT" w:hAnsi="Gill Sans MT" w:cs="Arial"/>
          <w:sz w:val="20"/>
        </w:rPr>
      </w:pPr>
    </w:p>
    <w:p w14:paraId="70EF30EA" w14:textId="77777777"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1" w:history="1">
        <w:r w:rsidRPr="00025592">
          <w:rPr>
            <w:rFonts w:ascii="Gill Sans MT" w:hAnsi="Gill Sans MT" w:cs="Arial"/>
            <w:color w:val="0000FF"/>
            <w:sz w:val="20"/>
            <w:u w:val="single"/>
          </w:rPr>
          <w:t>the Briggs Equipment media centre</w:t>
        </w:r>
      </w:hyperlink>
    </w:p>
    <w:p w14:paraId="23346AA9" w14:textId="77777777" w:rsidR="007D6B35" w:rsidRPr="00025592" w:rsidRDefault="007D6B35" w:rsidP="007D6B35">
      <w:pPr>
        <w:spacing w:line="360" w:lineRule="auto"/>
        <w:rPr>
          <w:rFonts w:ascii="Gill Sans MT" w:hAnsi="Gill Sans MT" w:cs="Arial"/>
          <w:sz w:val="22"/>
          <w:szCs w:val="22"/>
        </w:rPr>
      </w:pPr>
    </w:p>
    <w:p w14:paraId="2CEC8D5E" w14:textId="77777777" w:rsidR="007D6B35" w:rsidRPr="00025592" w:rsidRDefault="007D6B35" w:rsidP="007D6B35">
      <w:pPr>
        <w:spacing w:line="360" w:lineRule="auto"/>
        <w:rPr>
          <w:rStyle w:val="Hyperlink"/>
          <w:rFonts w:ascii="Gill Sans MT" w:hAnsi="Gill Sans MT" w:cs="Arial"/>
          <w:sz w:val="22"/>
          <w:szCs w:val="22"/>
        </w:rPr>
      </w:pPr>
      <w:r>
        <w:rPr>
          <w:noProof/>
        </w:rPr>
        <w:drawing>
          <wp:inline distT="0" distB="0" distL="0" distR="0" wp14:anchorId="0D8594C4" wp14:editId="694E53B7">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8188" cy="388188"/>
                    </a:xfrm>
                    <a:prstGeom prst="rect">
                      <a:avLst/>
                    </a:prstGeom>
                  </pic:spPr>
                </pic:pic>
              </a:graphicData>
            </a:graphic>
          </wp:inline>
        </w:drawing>
      </w:r>
      <w:r w:rsidRPr="173BA670">
        <w:rPr>
          <w:rFonts w:ascii="Gill Sans MT" w:hAnsi="Gill Sans MT" w:cs="Arial"/>
          <w:color w:val="000000" w:themeColor="text1"/>
          <w:sz w:val="22"/>
          <w:szCs w:val="22"/>
        </w:rPr>
        <w:t xml:space="preserve"> Follow Briggs Equipment UK on Twitter </w:t>
      </w:r>
      <w:hyperlink r:id="rId13">
        <w:r w:rsidRPr="173BA670">
          <w:rPr>
            <w:rStyle w:val="Hyperlink"/>
            <w:rFonts w:ascii="Gill Sans MT" w:hAnsi="Gill Sans MT" w:cs="Arial"/>
            <w:sz w:val="22"/>
            <w:szCs w:val="22"/>
          </w:rPr>
          <w:t>@BriggsUK</w:t>
        </w:r>
      </w:hyperlink>
    </w:p>
    <w:p w14:paraId="09F81CED" w14:textId="38546DC8" w:rsidR="007D6B35" w:rsidRDefault="007D6B35" w:rsidP="007D6B35">
      <w:pPr>
        <w:spacing w:line="360" w:lineRule="auto"/>
        <w:rPr>
          <w:rFonts w:ascii="Gill Sans MT" w:hAnsi="Gill Sans MT" w:cs="Arial"/>
          <w:sz w:val="22"/>
          <w:szCs w:val="22"/>
        </w:rPr>
      </w:pPr>
      <w:r>
        <w:rPr>
          <w:noProof/>
        </w:rPr>
        <w:drawing>
          <wp:inline distT="0" distB="0" distL="0" distR="0" wp14:anchorId="60FE5A58" wp14:editId="1EFD6BE1">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3860" cy="403860"/>
                    </a:xfrm>
                    <a:prstGeom prst="rect">
                      <a:avLst/>
                    </a:prstGeom>
                  </pic:spPr>
                </pic:pic>
              </a:graphicData>
            </a:graphic>
          </wp:inline>
        </w:drawing>
      </w:r>
      <w:r w:rsidRPr="173BA670">
        <w:rPr>
          <w:rFonts w:ascii="Gill Sans MT" w:hAnsi="Gill Sans MT" w:cs="Arial"/>
          <w:color w:val="000000" w:themeColor="text1"/>
          <w:sz w:val="22"/>
          <w:szCs w:val="22"/>
        </w:rPr>
        <w:t xml:space="preserve"> Like Briggs Equipment on </w:t>
      </w:r>
      <w:r w:rsidRPr="173BA670">
        <w:rPr>
          <w:rFonts w:ascii="Gill Sans MT" w:hAnsi="Gill Sans MT" w:cs="Arial"/>
          <w:sz w:val="22"/>
          <w:szCs w:val="22"/>
        </w:rPr>
        <w:t xml:space="preserve">Facebook </w:t>
      </w:r>
      <w:hyperlink r:id="rId15">
        <w:proofErr w:type="spellStart"/>
        <w:r w:rsidRPr="173BA670">
          <w:rPr>
            <w:rStyle w:val="Hyperlink"/>
            <w:rFonts w:ascii="Gill Sans MT" w:hAnsi="Gill Sans MT" w:cs="Arial"/>
            <w:sz w:val="22"/>
            <w:szCs w:val="22"/>
          </w:rPr>
          <w:t>BriggsEquipmentUK</w:t>
        </w:r>
        <w:proofErr w:type="spellEnd"/>
      </w:hyperlink>
      <w:r w:rsidRPr="173BA670">
        <w:rPr>
          <w:rFonts w:ascii="Gill Sans MT" w:hAnsi="Gill Sans MT" w:cs="Arial"/>
          <w:sz w:val="22"/>
          <w:szCs w:val="22"/>
        </w:rPr>
        <w:t xml:space="preserve"> </w:t>
      </w:r>
    </w:p>
    <w:p w14:paraId="1A045A1D" w14:textId="13E7037B" w:rsidR="000171B7" w:rsidRDefault="000171B7" w:rsidP="007D6B35">
      <w:pPr>
        <w:spacing w:line="360" w:lineRule="auto"/>
        <w:rPr>
          <w:rFonts w:ascii="Gill Sans MT" w:hAnsi="Gill Sans MT" w:cs="Arial"/>
          <w:sz w:val="22"/>
          <w:szCs w:val="22"/>
        </w:rPr>
      </w:pPr>
      <w:r>
        <w:rPr>
          <w:noProof/>
        </w:rPr>
        <w:drawing>
          <wp:inline distT="0" distB="0" distL="0" distR="0" wp14:anchorId="266E4FA2" wp14:editId="5A73ECE8">
            <wp:extent cx="400050" cy="400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0050" cy="400050"/>
                    </a:xfrm>
                    <a:prstGeom prst="rect">
                      <a:avLst/>
                    </a:prstGeom>
                  </pic:spPr>
                </pic:pic>
              </a:graphicData>
            </a:graphic>
          </wp:inline>
        </w:drawing>
      </w:r>
      <w:r w:rsidRPr="173BA670">
        <w:rPr>
          <w:rFonts w:ascii="Gill Sans MT" w:hAnsi="Gill Sans MT" w:cs="Arial"/>
          <w:sz w:val="22"/>
          <w:szCs w:val="22"/>
        </w:rPr>
        <w:t xml:space="preserve"> Follow Briggs Equipment</w:t>
      </w:r>
      <w:r w:rsidR="009D2EBB" w:rsidRPr="173BA670">
        <w:rPr>
          <w:rFonts w:ascii="Gill Sans MT" w:hAnsi="Gill Sans MT" w:cs="Arial"/>
          <w:sz w:val="22"/>
          <w:szCs w:val="22"/>
        </w:rPr>
        <w:t xml:space="preserve"> UK</w:t>
      </w:r>
      <w:r w:rsidRPr="173BA670">
        <w:rPr>
          <w:rFonts w:ascii="Gill Sans MT" w:hAnsi="Gill Sans MT" w:cs="Arial"/>
          <w:sz w:val="22"/>
          <w:szCs w:val="22"/>
        </w:rPr>
        <w:t xml:space="preserve"> </w:t>
      </w:r>
      <w:r w:rsidR="009D2EBB" w:rsidRPr="173BA670">
        <w:rPr>
          <w:rFonts w:ascii="Gill Sans MT" w:hAnsi="Gill Sans MT" w:cs="Arial"/>
          <w:sz w:val="22"/>
          <w:szCs w:val="22"/>
        </w:rPr>
        <w:t xml:space="preserve">on LinkedIn </w:t>
      </w:r>
      <w:hyperlink r:id="rId17">
        <w:r w:rsidR="009D2EBB" w:rsidRPr="173BA670">
          <w:rPr>
            <w:rStyle w:val="Hyperlink"/>
            <w:rFonts w:ascii="Gill Sans MT" w:hAnsi="Gill Sans MT" w:cs="Arial"/>
            <w:sz w:val="22"/>
            <w:szCs w:val="22"/>
          </w:rPr>
          <w:t>Briggs Equipment UK</w:t>
        </w:r>
      </w:hyperlink>
    </w:p>
    <w:p w14:paraId="7B2805E8" w14:textId="77777777" w:rsidR="0009061D" w:rsidRPr="00025592" w:rsidRDefault="0009061D" w:rsidP="007D6B35">
      <w:pPr>
        <w:spacing w:line="360" w:lineRule="auto"/>
        <w:rPr>
          <w:rFonts w:ascii="Gill Sans MT" w:hAnsi="Gill Sans MT" w:cs="Arial"/>
          <w:sz w:val="22"/>
          <w:szCs w:val="22"/>
        </w:rPr>
      </w:pPr>
    </w:p>
    <w:p w14:paraId="1A031ACA" w14:textId="77777777" w:rsidR="00F93559" w:rsidRDefault="00F93559" w:rsidP="007D6B35">
      <w:pPr>
        <w:rPr>
          <w:rFonts w:ascii="Gill Sans MT" w:hAnsi="Gill Sans MT" w:cs="Arial"/>
          <w:b/>
          <w:color w:val="000000"/>
          <w:sz w:val="22"/>
          <w:szCs w:val="22"/>
        </w:rPr>
      </w:pPr>
    </w:p>
    <w:p w14:paraId="7957B347" w14:textId="77777777" w:rsidR="00F93559" w:rsidRDefault="00F93559" w:rsidP="007D6B35">
      <w:pPr>
        <w:rPr>
          <w:rFonts w:ascii="Gill Sans MT" w:hAnsi="Gill Sans MT" w:cs="Arial"/>
          <w:b/>
          <w:color w:val="000000"/>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39D8104B"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br/>
        <w:t xml:space="preserve">T: </w:t>
      </w:r>
      <w:r w:rsidR="00196B40" w:rsidRPr="00196B40">
        <w:rPr>
          <w:rFonts w:ascii="Gill Sans MT" w:hAnsi="Gill Sans MT" w:cs="Arial"/>
          <w:sz w:val="22"/>
          <w:szCs w:val="22"/>
          <w:lang w:eastAsia="en-GB"/>
        </w:rPr>
        <w:t>07851 244717</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358ED326" w14:textId="2F69A465" w:rsidR="00A84B3F" w:rsidRPr="00E46BED"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sectPr w:rsidR="00A84B3F" w:rsidRPr="00E46BED">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FB602" w14:textId="77777777" w:rsidR="00865E1E" w:rsidRDefault="00865E1E" w:rsidP="008100D3">
      <w:r>
        <w:separator/>
      </w:r>
    </w:p>
  </w:endnote>
  <w:endnote w:type="continuationSeparator" w:id="0">
    <w:p w14:paraId="37ABA5F7" w14:textId="77777777" w:rsidR="00865E1E" w:rsidRDefault="00865E1E"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0CA4E" w14:textId="77777777" w:rsidR="00865E1E" w:rsidRDefault="00865E1E" w:rsidP="008100D3">
      <w:r>
        <w:separator/>
      </w:r>
    </w:p>
  </w:footnote>
  <w:footnote w:type="continuationSeparator" w:id="0">
    <w:p w14:paraId="681129E0" w14:textId="77777777" w:rsidR="00865E1E" w:rsidRDefault="00865E1E"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15CE" w14:textId="77777777" w:rsidR="00AC1E04" w:rsidRDefault="173BA670" w:rsidP="00AC1E04">
    <w:pPr>
      <w:pStyle w:val="Header"/>
      <w:jc w:val="right"/>
    </w:pPr>
    <w:r>
      <w:rPr>
        <w:noProof/>
      </w:rPr>
      <w:drawing>
        <wp:inline distT="0" distB="0" distL="0" distR="0" wp14:anchorId="3FD2AB24" wp14:editId="4433BBB3">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084335" cy="5963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5636C"/>
    <w:multiLevelType w:val="hybridMultilevel"/>
    <w:tmpl w:val="6874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C03F97"/>
    <w:multiLevelType w:val="hybridMultilevel"/>
    <w:tmpl w:val="7ED8B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15FF6"/>
    <w:rsid w:val="000171B7"/>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061D"/>
    <w:rsid w:val="00092538"/>
    <w:rsid w:val="00092DCA"/>
    <w:rsid w:val="000967EC"/>
    <w:rsid w:val="0009758F"/>
    <w:rsid w:val="000977B1"/>
    <w:rsid w:val="000A0334"/>
    <w:rsid w:val="000A135C"/>
    <w:rsid w:val="000A3941"/>
    <w:rsid w:val="000A4780"/>
    <w:rsid w:val="000A5A0C"/>
    <w:rsid w:val="000B4C8F"/>
    <w:rsid w:val="000B712C"/>
    <w:rsid w:val="000C4C69"/>
    <w:rsid w:val="000C6F4E"/>
    <w:rsid w:val="000D1C8C"/>
    <w:rsid w:val="000D2511"/>
    <w:rsid w:val="000D43A1"/>
    <w:rsid w:val="000D53B6"/>
    <w:rsid w:val="000D5444"/>
    <w:rsid w:val="000E65FE"/>
    <w:rsid w:val="000E67F4"/>
    <w:rsid w:val="000F0531"/>
    <w:rsid w:val="000F3092"/>
    <w:rsid w:val="00101D18"/>
    <w:rsid w:val="001033B9"/>
    <w:rsid w:val="001114C2"/>
    <w:rsid w:val="00124BAF"/>
    <w:rsid w:val="001254E2"/>
    <w:rsid w:val="001328EC"/>
    <w:rsid w:val="001343DC"/>
    <w:rsid w:val="00136D06"/>
    <w:rsid w:val="00146FBC"/>
    <w:rsid w:val="00155039"/>
    <w:rsid w:val="00156F35"/>
    <w:rsid w:val="00157179"/>
    <w:rsid w:val="001670B4"/>
    <w:rsid w:val="00181884"/>
    <w:rsid w:val="00183276"/>
    <w:rsid w:val="0019044A"/>
    <w:rsid w:val="0019069A"/>
    <w:rsid w:val="00191F35"/>
    <w:rsid w:val="00193E72"/>
    <w:rsid w:val="00196B40"/>
    <w:rsid w:val="00197422"/>
    <w:rsid w:val="001A0763"/>
    <w:rsid w:val="001A2FAE"/>
    <w:rsid w:val="001A6C8F"/>
    <w:rsid w:val="001B0BBE"/>
    <w:rsid w:val="001B57AE"/>
    <w:rsid w:val="001C2FE4"/>
    <w:rsid w:val="001C78AB"/>
    <w:rsid w:val="001D6926"/>
    <w:rsid w:val="001D7173"/>
    <w:rsid w:val="001E08AE"/>
    <w:rsid w:val="001E16C2"/>
    <w:rsid w:val="001E35E3"/>
    <w:rsid w:val="001E62B7"/>
    <w:rsid w:val="001F1949"/>
    <w:rsid w:val="001F40E7"/>
    <w:rsid w:val="001F587C"/>
    <w:rsid w:val="002002E8"/>
    <w:rsid w:val="002139A4"/>
    <w:rsid w:val="002157FB"/>
    <w:rsid w:val="00216D10"/>
    <w:rsid w:val="00220C97"/>
    <w:rsid w:val="00231919"/>
    <w:rsid w:val="00231C77"/>
    <w:rsid w:val="0023225F"/>
    <w:rsid w:val="002362A8"/>
    <w:rsid w:val="00243AA0"/>
    <w:rsid w:val="00244F33"/>
    <w:rsid w:val="00246194"/>
    <w:rsid w:val="0025210A"/>
    <w:rsid w:val="002525AB"/>
    <w:rsid w:val="00257705"/>
    <w:rsid w:val="0026315F"/>
    <w:rsid w:val="002646A5"/>
    <w:rsid w:val="00276A23"/>
    <w:rsid w:val="00281774"/>
    <w:rsid w:val="00282444"/>
    <w:rsid w:val="00292C14"/>
    <w:rsid w:val="002A184F"/>
    <w:rsid w:val="002A784A"/>
    <w:rsid w:val="002C26DA"/>
    <w:rsid w:val="002C3845"/>
    <w:rsid w:val="002C539A"/>
    <w:rsid w:val="002D001B"/>
    <w:rsid w:val="002D22B8"/>
    <w:rsid w:val="002D4E5C"/>
    <w:rsid w:val="002E3D2E"/>
    <w:rsid w:val="002F26D9"/>
    <w:rsid w:val="002F3C86"/>
    <w:rsid w:val="003012EE"/>
    <w:rsid w:val="003119A9"/>
    <w:rsid w:val="00311D53"/>
    <w:rsid w:val="003149EB"/>
    <w:rsid w:val="00316264"/>
    <w:rsid w:val="00317B9A"/>
    <w:rsid w:val="00322302"/>
    <w:rsid w:val="003404FD"/>
    <w:rsid w:val="003550C3"/>
    <w:rsid w:val="00356C44"/>
    <w:rsid w:val="00381998"/>
    <w:rsid w:val="003828B3"/>
    <w:rsid w:val="00384947"/>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683"/>
    <w:rsid w:val="003D29F7"/>
    <w:rsid w:val="003D2A6D"/>
    <w:rsid w:val="003E5074"/>
    <w:rsid w:val="003E647F"/>
    <w:rsid w:val="003E7045"/>
    <w:rsid w:val="003F4835"/>
    <w:rsid w:val="003F7DF9"/>
    <w:rsid w:val="00402609"/>
    <w:rsid w:val="00406DEF"/>
    <w:rsid w:val="00411021"/>
    <w:rsid w:val="00417ACF"/>
    <w:rsid w:val="004205A2"/>
    <w:rsid w:val="004269D0"/>
    <w:rsid w:val="004316FE"/>
    <w:rsid w:val="00434E6E"/>
    <w:rsid w:val="00441EB5"/>
    <w:rsid w:val="004437E1"/>
    <w:rsid w:val="00446816"/>
    <w:rsid w:val="00467F60"/>
    <w:rsid w:val="00471339"/>
    <w:rsid w:val="00473FD9"/>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3AA"/>
    <w:rsid w:val="005506A4"/>
    <w:rsid w:val="00550EFD"/>
    <w:rsid w:val="00556CD8"/>
    <w:rsid w:val="005641BF"/>
    <w:rsid w:val="00564498"/>
    <w:rsid w:val="00574E87"/>
    <w:rsid w:val="005774FE"/>
    <w:rsid w:val="00585655"/>
    <w:rsid w:val="00586EC3"/>
    <w:rsid w:val="00590D67"/>
    <w:rsid w:val="00595830"/>
    <w:rsid w:val="005962CA"/>
    <w:rsid w:val="0059683B"/>
    <w:rsid w:val="00597138"/>
    <w:rsid w:val="005A62EE"/>
    <w:rsid w:val="005B5AAA"/>
    <w:rsid w:val="005C0482"/>
    <w:rsid w:val="005D1B92"/>
    <w:rsid w:val="005D2474"/>
    <w:rsid w:val="005D3C14"/>
    <w:rsid w:val="005E1E6A"/>
    <w:rsid w:val="005E5097"/>
    <w:rsid w:val="005E65FB"/>
    <w:rsid w:val="005E65FD"/>
    <w:rsid w:val="005F5638"/>
    <w:rsid w:val="005F614C"/>
    <w:rsid w:val="006017ED"/>
    <w:rsid w:val="00603F96"/>
    <w:rsid w:val="00611207"/>
    <w:rsid w:val="00620047"/>
    <w:rsid w:val="00620116"/>
    <w:rsid w:val="00621CA3"/>
    <w:rsid w:val="00625C93"/>
    <w:rsid w:val="00626E4B"/>
    <w:rsid w:val="006409EC"/>
    <w:rsid w:val="00641085"/>
    <w:rsid w:val="00646D9F"/>
    <w:rsid w:val="00656ECF"/>
    <w:rsid w:val="00660393"/>
    <w:rsid w:val="00663550"/>
    <w:rsid w:val="00665461"/>
    <w:rsid w:val="00666CCF"/>
    <w:rsid w:val="0067088B"/>
    <w:rsid w:val="00675643"/>
    <w:rsid w:val="0068048D"/>
    <w:rsid w:val="00681FAA"/>
    <w:rsid w:val="00683BE3"/>
    <w:rsid w:val="006969A7"/>
    <w:rsid w:val="006A03A9"/>
    <w:rsid w:val="006A06BE"/>
    <w:rsid w:val="006B0465"/>
    <w:rsid w:val="006B250C"/>
    <w:rsid w:val="006B371C"/>
    <w:rsid w:val="006B481C"/>
    <w:rsid w:val="006B61DF"/>
    <w:rsid w:val="006C1D91"/>
    <w:rsid w:val="006D1EC6"/>
    <w:rsid w:val="006D1FD7"/>
    <w:rsid w:val="006D2D28"/>
    <w:rsid w:val="006D6CC2"/>
    <w:rsid w:val="006E11D7"/>
    <w:rsid w:val="006F206A"/>
    <w:rsid w:val="006F2F11"/>
    <w:rsid w:val="006F7F59"/>
    <w:rsid w:val="00701678"/>
    <w:rsid w:val="00703352"/>
    <w:rsid w:val="00703DB8"/>
    <w:rsid w:val="00710DE7"/>
    <w:rsid w:val="00710F58"/>
    <w:rsid w:val="00720C43"/>
    <w:rsid w:val="00720D0D"/>
    <w:rsid w:val="007225AE"/>
    <w:rsid w:val="00723943"/>
    <w:rsid w:val="0072692A"/>
    <w:rsid w:val="00730AAF"/>
    <w:rsid w:val="00736114"/>
    <w:rsid w:val="00742C3C"/>
    <w:rsid w:val="00746244"/>
    <w:rsid w:val="00747028"/>
    <w:rsid w:val="007535EE"/>
    <w:rsid w:val="00756FFA"/>
    <w:rsid w:val="00760F12"/>
    <w:rsid w:val="0076266C"/>
    <w:rsid w:val="00763AD5"/>
    <w:rsid w:val="00770AE4"/>
    <w:rsid w:val="0077358D"/>
    <w:rsid w:val="00780496"/>
    <w:rsid w:val="007846D9"/>
    <w:rsid w:val="007903C6"/>
    <w:rsid w:val="007A6372"/>
    <w:rsid w:val="007A6832"/>
    <w:rsid w:val="007A797C"/>
    <w:rsid w:val="007B43AF"/>
    <w:rsid w:val="007C27C7"/>
    <w:rsid w:val="007D4DC0"/>
    <w:rsid w:val="007D6B35"/>
    <w:rsid w:val="007E0393"/>
    <w:rsid w:val="007F1FB3"/>
    <w:rsid w:val="007F6ECB"/>
    <w:rsid w:val="007F7335"/>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5E1E"/>
    <w:rsid w:val="008669BF"/>
    <w:rsid w:val="00874988"/>
    <w:rsid w:val="008813B1"/>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4241"/>
    <w:rsid w:val="00976371"/>
    <w:rsid w:val="0098669B"/>
    <w:rsid w:val="00994CFF"/>
    <w:rsid w:val="009977F1"/>
    <w:rsid w:val="00997A1D"/>
    <w:rsid w:val="009A3FA3"/>
    <w:rsid w:val="009A5A09"/>
    <w:rsid w:val="009B0270"/>
    <w:rsid w:val="009B2533"/>
    <w:rsid w:val="009B3E76"/>
    <w:rsid w:val="009C22A3"/>
    <w:rsid w:val="009D2EBB"/>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3631"/>
    <w:rsid w:val="00AF2563"/>
    <w:rsid w:val="00B000E9"/>
    <w:rsid w:val="00B05D37"/>
    <w:rsid w:val="00B076A2"/>
    <w:rsid w:val="00B07AA3"/>
    <w:rsid w:val="00B109FB"/>
    <w:rsid w:val="00B10D7E"/>
    <w:rsid w:val="00B11B37"/>
    <w:rsid w:val="00B138FC"/>
    <w:rsid w:val="00B14269"/>
    <w:rsid w:val="00B15B15"/>
    <w:rsid w:val="00B30BD4"/>
    <w:rsid w:val="00B3264C"/>
    <w:rsid w:val="00B53A03"/>
    <w:rsid w:val="00B63761"/>
    <w:rsid w:val="00B734BD"/>
    <w:rsid w:val="00B74FB4"/>
    <w:rsid w:val="00B8217D"/>
    <w:rsid w:val="00B872A8"/>
    <w:rsid w:val="00B97716"/>
    <w:rsid w:val="00BA3D46"/>
    <w:rsid w:val="00BA5B26"/>
    <w:rsid w:val="00BA729E"/>
    <w:rsid w:val="00BB53AF"/>
    <w:rsid w:val="00BD1AD1"/>
    <w:rsid w:val="00BD4648"/>
    <w:rsid w:val="00BD7025"/>
    <w:rsid w:val="00BD7B27"/>
    <w:rsid w:val="00BE60D8"/>
    <w:rsid w:val="00BE6CA2"/>
    <w:rsid w:val="00BF44A9"/>
    <w:rsid w:val="00BF5FBE"/>
    <w:rsid w:val="00BF75C8"/>
    <w:rsid w:val="00BF7755"/>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54D7"/>
    <w:rsid w:val="00C661C9"/>
    <w:rsid w:val="00C67FDB"/>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2018B"/>
    <w:rsid w:val="00D20454"/>
    <w:rsid w:val="00D2230C"/>
    <w:rsid w:val="00D25962"/>
    <w:rsid w:val="00D34CA6"/>
    <w:rsid w:val="00D42F76"/>
    <w:rsid w:val="00D47C52"/>
    <w:rsid w:val="00D5577E"/>
    <w:rsid w:val="00D5745B"/>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4D12"/>
    <w:rsid w:val="00DC5A2F"/>
    <w:rsid w:val="00DD1429"/>
    <w:rsid w:val="00DD1997"/>
    <w:rsid w:val="00DD43F1"/>
    <w:rsid w:val="00DE34F5"/>
    <w:rsid w:val="00DE69A8"/>
    <w:rsid w:val="00DE751B"/>
    <w:rsid w:val="00E220CC"/>
    <w:rsid w:val="00E3003E"/>
    <w:rsid w:val="00E34A95"/>
    <w:rsid w:val="00E34F75"/>
    <w:rsid w:val="00E36AF9"/>
    <w:rsid w:val="00E448E8"/>
    <w:rsid w:val="00E46BED"/>
    <w:rsid w:val="00E5164B"/>
    <w:rsid w:val="00E6322A"/>
    <w:rsid w:val="00E67C68"/>
    <w:rsid w:val="00E67E8D"/>
    <w:rsid w:val="00E70CA8"/>
    <w:rsid w:val="00E736A8"/>
    <w:rsid w:val="00E745DD"/>
    <w:rsid w:val="00E76181"/>
    <w:rsid w:val="00E81CBE"/>
    <w:rsid w:val="00E86205"/>
    <w:rsid w:val="00E86D7A"/>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429A"/>
    <w:rsid w:val="00F06002"/>
    <w:rsid w:val="00F0604C"/>
    <w:rsid w:val="00F06318"/>
    <w:rsid w:val="00F14728"/>
    <w:rsid w:val="00F17852"/>
    <w:rsid w:val="00F25D6C"/>
    <w:rsid w:val="00F31405"/>
    <w:rsid w:val="00F31A56"/>
    <w:rsid w:val="00F322EF"/>
    <w:rsid w:val="00F618A3"/>
    <w:rsid w:val="00F66C6E"/>
    <w:rsid w:val="00F77834"/>
    <w:rsid w:val="00F85B45"/>
    <w:rsid w:val="00F93559"/>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 w:val="02415386"/>
    <w:rsid w:val="0545EA46"/>
    <w:rsid w:val="0654FEE8"/>
    <w:rsid w:val="0AE9E185"/>
    <w:rsid w:val="173BA670"/>
    <w:rsid w:val="182F6963"/>
    <w:rsid w:val="1FDD8AEC"/>
    <w:rsid w:val="2E3EB5F8"/>
    <w:rsid w:val="33D6E975"/>
    <w:rsid w:val="358BEB2C"/>
    <w:rsid w:val="3EA8B72D"/>
    <w:rsid w:val="3F2CE94F"/>
    <w:rsid w:val="464EB0D0"/>
    <w:rsid w:val="4847718D"/>
    <w:rsid w:val="529E4EC7"/>
    <w:rsid w:val="530D49EE"/>
    <w:rsid w:val="58446CFA"/>
    <w:rsid w:val="59E03D5B"/>
    <w:rsid w:val="69976624"/>
    <w:rsid w:val="7112DAD2"/>
    <w:rsid w:val="74ADD221"/>
    <w:rsid w:val="7BA94946"/>
    <w:rsid w:val="7CD96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 w:type="paragraph" w:styleId="ListParagraph">
    <w:name w:val="List Paragraph"/>
    <w:basedOn w:val="Normal"/>
    <w:uiPriority w:val="34"/>
    <w:qFormat/>
    <w:rsid w:val="00196B40"/>
    <w:pPr>
      <w:ind w:left="720"/>
      <w:contextualSpacing/>
    </w:pPr>
  </w:style>
  <w:style w:type="paragraph" w:styleId="CommentSubject">
    <w:name w:val="annotation subject"/>
    <w:basedOn w:val="CommentText"/>
    <w:next w:val="CommentText"/>
    <w:link w:val="CommentSubjectChar"/>
    <w:uiPriority w:val="99"/>
    <w:semiHidden/>
    <w:unhideWhenUsed/>
    <w:rsid w:val="00402609"/>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402609"/>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BF7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4211604">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witter.com/Briggs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linkedin.com/company/briggs-equipment-uk-ltd/"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riggsequipment.co.uk/media-centre-downloads/" TargetMode="External"/><Relationship Id="rId5" Type="http://schemas.openxmlformats.org/officeDocument/2006/relationships/styles" Target="styles.xml"/><Relationship Id="rId15" Type="http://schemas.openxmlformats.org/officeDocument/2006/relationships/hyperlink" Target="https://en-gb.facebook.com/briggsequipmentuk/" TargetMode="External"/><Relationship Id="rId10" Type="http://schemas.openxmlformats.org/officeDocument/2006/relationships/hyperlink" Target="http://www.briggsequipment.co.uk/new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9003633D1D245A3E05EEB01101949" ma:contentTypeVersion="9" ma:contentTypeDescription="Create a new document." ma:contentTypeScope="" ma:versionID="d2408ffcacc3f291c16b75096ac786f4">
  <xsd:schema xmlns:xsd="http://www.w3.org/2001/XMLSchema" xmlns:xs="http://www.w3.org/2001/XMLSchema" xmlns:p="http://schemas.microsoft.com/office/2006/metadata/properties" xmlns:ns2="e795ab4c-aac3-4015-9abc-a9483122b036" targetNamespace="http://schemas.microsoft.com/office/2006/metadata/properties" ma:root="true" ma:fieldsID="804971caad8c66ecfe947be5c6c72d70" ns2:_="">
    <xsd:import namespace="e795ab4c-aac3-4015-9abc-a9483122b0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95ab4c-aac3-4015-9abc-a9483122b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1DD59-D80C-4CF4-BA36-A271B006D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95ab4c-aac3-4015-9abc-a9483122b0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B968D1-5642-41F9-99A6-2C62F85066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4E5C76-18B9-42F0-AD86-41889AEE78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Thomas Peace</cp:lastModifiedBy>
  <cp:revision>4</cp:revision>
  <cp:lastPrinted>2018-05-18T18:30:00Z</cp:lastPrinted>
  <dcterms:created xsi:type="dcterms:W3CDTF">2021-06-18T15:25:00Z</dcterms:created>
  <dcterms:modified xsi:type="dcterms:W3CDTF">2021-06-18T16:18:00Z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0x010100D419003633D1D245A3E05EEB01101949</vt:lpwstr>
  </property>
</Properties>
</file>